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D56D5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7E0D036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BB2817">
        <w:rPr>
          <w:rFonts w:ascii="Times New Roman" w:hAnsi="Times New Roman"/>
          <w:sz w:val="28"/>
          <w:szCs w:val="28"/>
        </w:rPr>
        <w:t>Вергун Н.Б</w:t>
      </w:r>
      <w:r w:rsidR="007D3F87">
        <w:rPr>
          <w:rFonts w:ascii="Times New Roman" w:hAnsi="Times New Roman"/>
          <w:sz w:val="28"/>
          <w:szCs w:val="28"/>
        </w:rPr>
        <w:t>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1CB2453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BB2817">
        <w:rPr>
          <w:rFonts w:ascii="Times New Roman" w:hAnsi="Times New Roman"/>
          <w:sz w:val="28"/>
          <w:szCs w:val="28"/>
          <w:lang w:eastAsia="uk-UA"/>
        </w:rPr>
        <w:t xml:space="preserve"> Вергун Наталії Богданівни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C6DA67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7950938"/>
      <w:r w:rsidR="00BB2817">
        <w:rPr>
          <w:rFonts w:ascii="Times New Roman" w:hAnsi="Times New Roman"/>
          <w:sz w:val="28"/>
          <w:szCs w:val="28"/>
          <w:lang w:eastAsia="uk-UA"/>
        </w:rPr>
        <w:t>Вергун Наталії Богданівні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BB2817">
        <w:rPr>
          <w:rFonts w:ascii="Times New Roman" w:hAnsi="Times New Roman"/>
          <w:sz w:val="28"/>
          <w:szCs w:val="28"/>
          <w:lang w:eastAsia="uk-UA"/>
        </w:rPr>
        <w:t>1550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BB2817">
        <w:rPr>
          <w:rFonts w:ascii="Times New Roman" w:hAnsi="Times New Roman"/>
          <w:sz w:val="28"/>
          <w:szCs w:val="28"/>
          <w:lang w:eastAsia="uk-UA"/>
        </w:rPr>
        <w:t>2624481901</w:t>
      </w:r>
      <w:r w:rsidR="00E86392">
        <w:rPr>
          <w:rFonts w:ascii="Times New Roman" w:hAnsi="Times New Roman"/>
          <w:sz w:val="28"/>
          <w:szCs w:val="28"/>
          <w:lang w:eastAsia="uk-UA"/>
        </w:rPr>
        <w:t>:01:00</w:t>
      </w:r>
      <w:r w:rsidR="00633897">
        <w:rPr>
          <w:rFonts w:ascii="Times New Roman" w:hAnsi="Times New Roman"/>
          <w:sz w:val="28"/>
          <w:szCs w:val="28"/>
          <w:lang w:eastAsia="uk-UA"/>
        </w:rPr>
        <w:t>1</w:t>
      </w:r>
      <w:r w:rsidR="00BB2817">
        <w:rPr>
          <w:rFonts w:ascii="Times New Roman" w:hAnsi="Times New Roman"/>
          <w:sz w:val="28"/>
          <w:szCs w:val="28"/>
          <w:lang w:eastAsia="uk-UA"/>
        </w:rPr>
        <w:t>:0507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B2817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B2817">
        <w:rPr>
          <w:rFonts w:ascii="Times New Roman" w:hAnsi="Times New Roman"/>
          <w:sz w:val="28"/>
          <w:szCs w:val="28"/>
          <w:lang w:eastAsia="uk-UA"/>
        </w:rPr>
        <w:t>Зелена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B2817">
        <w:rPr>
          <w:rFonts w:ascii="Times New Roman" w:hAnsi="Times New Roman"/>
          <w:sz w:val="28"/>
          <w:szCs w:val="28"/>
          <w:lang w:eastAsia="uk-UA"/>
        </w:rPr>
        <w:t>26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5D2D68A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40290">
        <w:rPr>
          <w:rFonts w:ascii="Times New Roman" w:hAnsi="Times New Roman"/>
          <w:sz w:val="28"/>
          <w:szCs w:val="28"/>
          <w:lang w:eastAsia="uk-UA"/>
        </w:rPr>
        <w:t>Вергун Наталії Богданівні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1" w:name="_GoBack"/>
      <w:bookmarkEnd w:id="1"/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2B067" w14:textId="77777777" w:rsidR="002A2F19" w:rsidRDefault="002A2F19">
      <w:r>
        <w:separator/>
      </w:r>
    </w:p>
  </w:endnote>
  <w:endnote w:type="continuationSeparator" w:id="0">
    <w:p w14:paraId="25ED1DDD" w14:textId="77777777" w:rsidR="002A2F19" w:rsidRDefault="002A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AC62E" w14:textId="77777777" w:rsidR="002A2F19" w:rsidRDefault="002A2F19">
      <w:r>
        <w:separator/>
      </w:r>
    </w:p>
  </w:footnote>
  <w:footnote w:type="continuationSeparator" w:id="0">
    <w:p w14:paraId="29E5F794" w14:textId="77777777" w:rsidR="002A2F19" w:rsidRDefault="002A2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15C43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95D"/>
    <w:rsid w:val="00620A10"/>
    <w:rsid w:val="00633897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26</cp:revision>
  <cp:lastPrinted>2015-03-22T10:05:00Z</cp:lastPrinted>
  <dcterms:created xsi:type="dcterms:W3CDTF">2025-06-17T08:25:00Z</dcterms:created>
  <dcterms:modified xsi:type="dcterms:W3CDTF">2025-08-22T07:19:00Z</dcterms:modified>
</cp:coreProperties>
</file>